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DE482A" w:rsidR="007C6363" w:rsidP="007C6363" w:rsidRDefault="00DE482A" w14:paraId="00CE4BD3" w14:textId="27FE9253">
      <w:pPr>
        <w:pStyle w:val="BCoverHeading"/>
        <w:rPr>
          <w:sz w:val="68"/>
          <w:szCs w:val="68"/>
          <w:lang w:val="en-CA"/>
        </w:rPr>
      </w:pPr>
      <w:r w:rsidRPr="00DE482A">
        <w:rPr>
          <w:sz w:val="68"/>
          <w:szCs w:val="68"/>
          <w:lang w:val="en-CA"/>
        </w:rPr>
        <w:t>Getting Started with Brightspace Webinar</w:t>
      </w:r>
      <w:r w:rsidRPr="00DE482A" w:rsidR="00F81AEA">
        <w:rPr>
          <w:sz w:val="68"/>
          <w:szCs w:val="68"/>
          <w:lang w:val="en-CA"/>
        </w:rPr>
        <w:t xml:space="preserve"> -Lesson Plan Template</w:t>
      </w:r>
    </w:p>
    <w:p w:rsidRPr="00F81AEA" w:rsidR="00F81AEA" w:rsidP="4E103021" w:rsidRDefault="00F81AEA" w14:paraId="78693B63" w14:textId="4DC6E671">
      <w:pPr>
        <w:pStyle w:val="paragraph"/>
        <w:spacing w:before="0" w:beforeAutospacing="0" w:after="0" w:afterAutospacing="0" w:line="360" w:lineRule="auto"/>
        <w:jc w:val="both"/>
        <w:textAlignment w:val="baseline"/>
        <w:rPr>
          <w:rFonts w:ascii="Segoe UI" w:hAnsi="Segoe UI" w:cs="Segoe UI"/>
          <w:sz w:val="22"/>
          <w:szCs w:val="22"/>
        </w:rPr>
      </w:pPr>
      <w:r w:rsidRPr="767BE2AA">
        <w:rPr>
          <w:rStyle w:val="normaltextrun"/>
          <w:rFonts w:ascii="Calibri" w:hAnsi="Calibri" w:cs="Segoe UI"/>
          <w:sz w:val="28"/>
          <w:szCs w:val="28"/>
        </w:rPr>
        <w:t>The </w:t>
      </w:r>
      <w:r w:rsidRPr="767BE2AA">
        <w:rPr>
          <w:rStyle w:val="normaltextrun"/>
          <w:rFonts w:ascii="Calibri" w:hAnsi="Calibri" w:cs="Segoe UI"/>
          <w:b/>
          <w:bCs/>
          <w:sz w:val="28"/>
          <w:szCs w:val="28"/>
        </w:rPr>
        <w:t>Lesson Plan</w:t>
      </w:r>
      <w:r w:rsidRPr="767BE2AA">
        <w:rPr>
          <w:rStyle w:val="normaltextrun"/>
          <w:rFonts w:ascii="Calibri" w:hAnsi="Calibri" w:cs="Segoe UI"/>
          <w:sz w:val="28"/>
          <w:szCs w:val="28"/>
        </w:rPr>
        <w:t xml:space="preserve"> will provide you with a guide </w:t>
      </w:r>
      <w:r w:rsidRPr="767BE2AA" w:rsidR="327A20DC">
        <w:rPr>
          <w:rStyle w:val="normaltextrun"/>
          <w:rFonts w:ascii="Calibri" w:hAnsi="Calibri" w:cs="Segoe UI"/>
          <w:sz w:val="28"/>
          <w:szCs w:val="28"/>
        </w:rPr>
        <w:t>o</w:t>
      </w:r>
      <w:r w:rsidRPr="767BE2AA" w:rsidR="38424AC4">
        <w:rPr>
          <w:rStyle w:val="normaltextrun"/>
          <w:rFonts w:ascii="Calibri" w:hAnsi="Calibri" w:cs="Segoe UI"/>
          <w:sz w:val="28"/>
          <w:szCs w:val="28"/>
        </w:rPr>
        <w:t>n</w:t>
      </w:r>
      <w:r w:rsidRPr="767BE2AA">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767BE2AA">
        <w:rPr>
          <w:rStyle w:val="eop"/>
          <w:rFonts w:ascii="Calibri" w:hAnsi="Calibri" w:cs="Segoe UI"/>
          <w:sz w:val="28"/>
          <w:szCs w:val="28"/>
        </w:rPr>
        <w:t> </w:t>
      </w:r>
    </w:p>
    <w:p w:rsidR="00041A6F" w:rsidP="00041A6F" w:rsidRDefault="00DE482A" w14:paraId="621D6BF1" w14:textId="2ABFFD1B">
      <w:pPr>
        <w:pStyle w:val="BHeading1"/>
        <w:rPr>
          <w:lang w:val="en-CA"/>
        </w:rPr>
      </w:pPr>
      <w:r>
        <w:rPr>
          <w:lang w:val="en-CA"/>
        </w:rPr>
        <w:t>Getting Started with Brightspace</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C0E66"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F81AEA" w:rsidP="00774251" w:rsidRDefault="00DE482A" w14:paraId="10187F08" w14:textId="77777777">
            <w:pPr>
              <w:pStyle w:val="ListParagraph"/>
              <w:numPr>
                <w:ilvl w:val="0"/>
                <w:numId w:val="10"/>
              </w:numPr>
              <w:spacing w:line="259" w:lineRule="auto"/>
            </w:pPr>
            <w:r>
              <w:t>Homepages</w:t>
            </w:r>
          </w:p>
          <w:p w:rsidR="00DE482A" w:rsidP="00774251" w:rsidRDefault="00DE482A" w14:paraId="46D78565" w14:textId="77777777">
            <w:pPr>
              <w:pStyle w:val="ListParagraph"/>
              <w:numPr>
                <w:ilvl w:val="0"/>
                <w:numId w:val="10"/>
              </w:numPr>
              <w:spacing w:line="259" w:lineRule="auto"/>
            </w:pPr>
            <w:r>
              <w:t>Navbar</w:t>
            </w:r>
          </w:p>
          <w:p w:rsidR="00DE482A" w:rsidP="00774251" w:rsidRDefault="00DE482A" w14:paraId="5E059D07" w14:textId="77777777">
            <w:pPr>
              <w:pStyle w:val="ListParagraph"/>
              <w:numPr>
                <w:ilvl w:val="0"/>
                <w:numId w:val="10"/>
              </w:numPr>
              <w:spacing w:line="259" w:lineRule="auto"/>
            </w:pPr>
            <w:r>
              <w:t>Course Banner</w:t>
            </w:r>
          </w:p>
          <w:p w:rsidR="00DE482A" w:rsidP="00774251" w:rsidRDefault="00DE482A" w14:paraId="3C8DAC58" w14:textId="77777777">
            <w:pPr>
              <w:pStyle w:val="ListParagraph"/>
              <w:numPr>
                <w:ilvl w:val="0"/>
                <w:numId w:val="10"/>
              </w:numPr>
              <w:spacing w:line="259" w:lineRule="auto"/>
            </w:pPr>
            <w:r>
              <w:t>Activity Feed</w:t>
            </w:r>
          </w:p>
          <w:p w:rsidR="00DE482A" w:rsidP="00774251" w:rsidRDefault="00DE482A" w14:paraId="731BD045" w14:textId="4200632D">
            <w:pPr>
              <w:pStyle w:val="ListParagraph"/>
              <w:numPr>
                <w:ilvl w:val="0"/>
                <w:numId w:val="10"/>
              </w:numPr>
              <w:spacing w:line="259" w:lineRule="auto"/>
            </w:pPr>
            <w:r>
              <w:t>Announcements</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C0E66"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00F81AEA" w:rsidP="00774251" w:rsidRDefault="00DE482A" w14:paraId="26C0B236" w14:textId="77777777">
            <w:pPr>
              <w:pStyle w:val="ListParagraph"/>
              <w:numPr>
                <w:ilvl w:val="0"/>
                <w:numId w:val="11"/>
              </w:numPr>
            </w:pPr>
            <w:r>
              <w:t>Find your courses</w:t>
            </w:r>
          </w:p>
          <w:p w:rsidR="00DE482A" w:rsidP="00774251" w:rsidRDefault="00DE482A" w14:paraId="176BFD67" w14:textId="77777777">
            <w:pPr>
              <w:pStyle w:val="ListParagraph"/>
              <w:numPr>
                <w:ilvl w:val="0"/>
                <w:numId w:val="11"/>
              </w:numPr>
            </w:pPr>
            <w:r>
              <w:t>Activate Courses</w:t>
            </w:r>
          </w:p>
          <w:p w:rsidR="00DE482A" w:rsidP="00774251" w:rsidRDefault="00DE482A" w14:paraId="7EF8685B" w14:textId="77777777">
            <w:pPr>
              <w:pStyle w:val="ListParagraph"/>
              <w:numPr>
                <w:ilvl w:val="0"/>
                <w:numId w:val="11"/>
              </w:numPr>
            </w:pPr>
            <w:r>
              <w:t>Navigate District and Course Homepages</w:t>
            </w:r>
          </w:p>
          <w:p w:rsidR="00DE482A" w:rsidP="00774251" w:rsidRDefault="00DE482A" w14:paraId="4345A094" w14:textId="77777777">
            <w:pPr>
              <w:pStyle w:val="ListParagraph"/>
              <w:numPr>
                <w:ilvl w:val="0"/>
                <w:numId w:val="11"/>
              </w:numPr>
            </w:pPr>
            <w:r>
              <w:t>Customize Course Banner</w:t>
            </w:r>
          </w:p>
          <w:p w:rsidR="00DE482A" w:rsidP="00774251" w:rsidRDefault="00DE482A" w14:paraId="623C0A23" w14:textId="77777777">
            <w:pPr>
              <w:pStyle w:val="ListParagraph"/>
              <w:numPr>
                <w:ilvl w:val="0"/>
                <w:numId w:val="11"/>
              </w:numPr>
            </w:pPr>
            <w:r>
              <w:t>Use Activity Feed</w:t>
            </w:r>
          </w:p>
          <w:p w:rsidR="00DE482A" w:rsidP="00774251" w:rsidRDefault="00DE482A" w14:paraId="7755FEA2" w14:textId="2E1DC65B">
            <w:pPr>
              <w:pStyle w:val="ListParagraph"/>
              <w:numPr>
                <w:ilvl w:val="0"/>
                <w:numId w:val="11"/>
              </w:numPr>
            </w:pPr>
            <w:r>
              <w:t>Use Announcements</w:t>
            </w: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767BE2AA"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Pr>
          <w:p w:rsidRPr="00B27F0A" w:rsidR="00547D09" w:rsidP="00F81AEA" w:rsidRDefault="00547D09" w14:paraId="1A927FE5" w14:textId="7600C0D9">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767BE2AA" w14:paraId="1B6BA287" w14:textId="77777777">
        <w:trPr>
          <w:trHeight w:val="300"/>
        </w:trPr>
        <w:tc>
          <w:tcPr>
            <w:tcW w:w="6000" w:type="dxa"/>
            <w:tcBorders>
              <w:top w:val="single" w:color="auto" w:sz="12" w:space="0"/>
              <w:bottom w:val="single" w:color="auto" w:sz="12" w:space="0"/>
              <w:right w:val="single" w:color="auto" w:sz="12" w:space="0"/>
            </w:tcBorders>
          </w:tcPr>
          <w:p w:rsidRPr="008C78E4" w:rsidR="00547D09" w:rsidP="00910C14" w:rsidRDefault="00547D09" w14:paraId="290E3040" w14:textId="66A37DC5">
            <w:pPr>
              <w:rPr>
                <w:b/>
                <w:bCs/>
                <w:u w:val="single"/>
              </w:rPr>
            </w:pPr>
            <w:r w:rsidRPr="008C78E4">
              <w:rPr>
                <w:b/>
                <w:bCs/>
                <w:u w:val="single"/>
              </w:rPr>
              <w:t>Introduction (</w:t>
            </w:r>
            <w:r w:rsidR="00AA0D5E">
              <w:rPr>
                <w:b/>
                <w:bCs/>
                <w:u w:val="single"/>
              </w:rPr>
              <w:t>s</w:t>
            </w:r>
            <w:r w:rsidRPr="008C78E4">
              <w:rPr>
                <w:b/>
                <w:bCs/>
                <w:u w:val="single"/>
              </w:rPr>
              <w:t>lides 2-7):</w:t>
            </w:r>
          </w:p>
          <w:p w:rsidR="00547D09" w:rsidP="00774251" w:rsidRDefault="00547D09" w14:paraId="4F87C240" w14:textId="77777777">
            <w:pPr>
              <w:pStyle w:val="ListParagraph"/>
              <w:numPr>
                <w:ilvl w:val="0"/>
                <w:numId w:val="15"/>
              </w:numPr>
            </w:pPr>
            <w:r>
              <w:t>Welcome attendees for joining your webinar on Getting Started with Brightspace</w:t>
            </w:r>
          </w:p>
          <w:p w:rsidR="00547D09" w:rsidP="00774251" w:rsidRDefault="00547D09" w14:paraId="7CB2C5D3" w14:textId="77777777">
            <w:pPr>
              <w:pStyle w:val="ListParagraph"/>
              <w:numPr>
                <w:ilvl w:val="0"/>
                <w:numId w:val="15"/>
              </w:numPr>
            </w:pPr>
            <w:r>
              <w:t>Introduce yourself</w:t>
            </w:r>
          </w:p>
          <w:p w:rsidR="00547D09" w:rsidP="00774251" w:rsidRDefault="00547D09" w14:paraId="5A8AFBB6" w14:textId="13B1DEF7">
            <w:pPr>
              <w:pStyle w:val="ListParagraph"/>
              <w:numPr>
                <w:ilvl w:val="0"/>
                <w:numId w:val="15"/>
              </w:numPr>
            </w:pPr>
            <w:r>
              <w:t>Today’s agenda:</w:t>
            </w:r>
          </w:p>
          <w:p w:rsidRPr="00910C14" w:rsidR="00910C14" w:rsidP="00774251" w:rsidRDefault="00910C14" w14:paraId="45D317D3" w14:textId="77777777">
            <w:pPr>
              <w:numPr>
                <w:ilvl w:val="1"/>
                <w:numId w:val="16"/>
              </w:numPr>
              <w:spacing w:after="0"/>
            </w:pPr>
            <w:r w:rsidRPr="00910C14">
              <w:t>What is Brightspace?</w:t>
            </w:r>
          </w:p>
          <w:p w:rsidRPr="00910C14" w:rsidR="00910C14" w:rsidP="00774251" w:rsidRDefault="00910C14" w14:paraId="4E45CE8C" w14:textId="77777777">
            <w:pPr>
              <w:numPr>
                <w:ilvl w:val="1"/>
                <w:numId w:val="16"/>
              </w:numPr>
              <w:spacing w:after="0"/>
            </w:pPr>
            <w:r w:rsidRPr="00910C14">
              <w:t>District Homepage Navigation</w:t>
            </w:r>
          </w:p>
          <w:p w:rsidRPr="00910C14" w:rsidR="00910C14" w:rsidP="00774251" w:rsidRDefault="00910C14" w14:paraId="6711A2FB" w14:textId="77777777">
            <w:pPr>
              <w:numPr>
                <w:ilvl w:val="1"/>
                <w:numId w:val="16"/>
              </w:numPr>
              <w:spacing w:after="0"/>
            </w:pPr>
            <w:r w:rsidRPr="00910C14">
              <w:t xml:space="preserve">Course Homepage Navigation </w:t>
            </w:r>
          </w:p>
          <w:p w:rsidRPr="00910C14" w:rsidR="00910C14" w:rsidP="00774251" w:rsidRDefault="00910C14" w14:paraId="2AA65405" w14:textId="77777777">
            <w:pPr>
              <w:numPr>
                <w:ilvl w:val="1"/>
                <w:numId w:val="16"/>
              </w:numPr>
              <w:spacing w:after="0"/>
            </w:pPr>
            <w:r w:rsidRPr="00910C14">
              <w:t>Tips for Getting Started and Engaging Learners</w:t>
            </w:r>
          </w:p>
          <w:p w:rsidR="00547D09" w:rsidP="00774251" w:rsidRDefault="00910C14" w14:paraId="29C35651" w14:textId="60034811">
            <w:pPr>
              <w:numPr>
                <w:ilvl w:val="1"/>
                <w:numId w:val="16"/>
              </w:numPr>
              <w:spacing w:after="0"/>
            </w:pPr>
            <w:r w:rsidRPr="00910C14">
              <w:t>Resources</w:t>
            </w:r>
          </w:p>
          <w:p w:rsidR="00547D09" w:rsidP="00774251" w:rsidRDefault="00547D09" w14:paraId="5845BE49" w14:textId="77777777">
            <w:pPr>
              <w:pStyle w:val="ListParagraph"/>
              <w:numPr>
                <w:ilvl w:val="0"/>
                <w:numId w:val="15"/>
              </w:numPr>
            </w:pPr>
            <w:r>
              <w:t>Housekeeping Items</w:t>
            </w:r>
          </w:p>
          <w:p w:rsidR="00547D09" w:rsidP="00774251" w:rsidRDefault="00547D09" w14:paraId="199B828B" w14:textId="0959FBF2">
            <w:pPr>
              <w:pStyle w:val="ListParagraph"/>
              <w:numPr>
                <w:ilvl w:val="0"/>
                <w:numId w:val="15"/>
              </w:numPr>
            </w:pPr>
            <w:r>
              <w:t xml:space="preserve">Understanding some terminology- What is D2L, Brightspace, and the </w:t>
            </w:r>
            <w:hyperlink w:history="1" r:id="rId12">
              <w:r w:rsidRPr="002F1F8A">
                <w:rPr>
                  <w:rStyle w:val="Hyperlink"/>
                  <w:color w:val="E87511" w:themeColor="accent6"/>
                </w:rPr>
                <w:t>Brightspace Community</w:t>
              </w:r>
            </w:hyperlink>
            <w:r>
              <w:t>?</w:t>
            </w:r>
          </w:p>
          <w:p w:rsidR="00547D09" w:rsidP="00774251" w:rsidRDefault="00547D09" w14:paraId="34D3F9FE" w14:textId="40CDF05F">
            <w:pPr>
              <w:pStyle w:val="ListParagraph"/>
              <w:numPr>
                <w:ilvl w:val="0"/>
                <w:numId w:val="15"/>
              </w:numPr>
            </w:pPr>
            <w:r>
              <w:t>Why Educators Love Brightspace (Be sure to include reasons why your District loves and uses Brightspace!)</w:t>
            </w:r>
          </w:p>
        </w:tc>
        <w:tc>
          <w:tcPr>
            <w:tcW w:w="3330" w:type="dxa"/>
            <w:tcBorders>
              <w:top w:val="single" w:color="auto" w:sz="12" w:space="0"/>
              <w:left w:val="single" w:color="auto" w:sz="12" w:space="0"/>
              <w:bottom w:val="single" w:color="auto" w:sz="12" w:space="0"/>
              <w:right w:val="single" w:color="auto" w:sz="12" w:space="0"/>
            </w:tcBorders>
          </w:tcPr>
          <w:p w:rsidR="00547D09" w:rsidP="002F1F8A" w:rsidRDefault="00547D09" w14:paraId="432A50CD" w14:textId="5C2330E1">
            <w:pPr>
              <w:pStyle w:val="ListParagraph"/>
            </w:pPr>
          </w:p>
        </w:tc>
      </w:tr>
      <w:tr w:rsidR="00547D09" w:rsidTr="767BE2AA" w14:paraId="1616C229" w14:textId="77777777">
        <w:tc>
          <w:tcPr>
            <w:tcW w:w="6000" w:type="dxa"/>
            <w:tcBorders>
              <w:top w:val="single" w:color="auto" w:sz="12" w:space="0"/>
              <w:bottom w:val="single" w:color="auto" w:sz="12" w:space="0"/>
              <w:right w:val="single" w:color="auto" w:sz="12" w:space="0"/>
            </w:tcBorders>
          </w:tcPr>
          <w:p w:rsidRPr="00547D09" w:rsidR="00547D09" w:rsidP="00F81AEA" w:rsidRDefault="00547D09" w14:paraId="2E47575C" w14:textId="73DD5321">
            <w:pPr>
              <w:rPr>
                <w:b/>
                <w:bCs/>
                <w:u w:val="single"/>
              </w:rPr>
            </w:pPr>
            <w:r w:rsidRPr="00547D09">
              <w:rPr>
                <w:b/>
                <w:bCs/>
                <w:u w:val="single"/>
              </w:rPr>
              <w:t>Useful information and terminology (</w:t>
            </w:r>
            <w:r w:rsidR="00AA0D5E">
              <w:rPr>
                <w:b/>
                <w:bCs/>
                <w:u w:val="single"/>
              </w:rPr>
              <w:t>s</w:t>
            </w:r>
            <w:r w:rsidRPr="00547D09">
              <w:rPr>
                <w:b/>
                <w:bCs/>
                <w:u w:val="single"/>
              </w:rPr>
              <w:t>lides 8-12):</w:t>
            </w:r>
          </w:p>
          <w:p w:rsidRPr="00910C14" w:rsidR="00910C14" w:rsidP="00774251" w:rsidRDefault="00547D09" w14:paraId="39959776" w14:textId="28191AF2">
            <w:pPr>
              <w:numPr>
                <w:ilvl w:val="0"/>
                <w:numId w:val="12"/>
              </w:numPr>
              <w:spacing w:after="0"/>
            </w:pPr>
            <w:r>
              <w:t>How to find our Districts Brightspace (let attendees know how they can login to their Brightspace and what credentials they use)</w:t>
            </w:r>
          </w:p>
          <w:p w:rsidRPr="00910C14" w:rsidR="00910C14" w:rsidP="00774251" w:rsidRDefault="00547D09" w14:paraId="3AE05878" w14:textId="02315EB9">
            <w:pPr>
              <w:numPr>
                <w:ilvl w:val="0"/>
                <w:numId w:val="12"/>
              </w:numPr>
              <w:spacing w:after="0"/>
            </w:pPr>
            <w:r>
              <w:t>Homepage terminology (Mini-bar, Navbar and widgets)</w:t>
            </w:r>
          </w:p>
          <w:p w:rsidRPr="00910C14" w:rsidR="00910C14" w:rsidP="00774251" w:rsidRDefault="00910C14" w14:paraId="4BAEBBD3" w14:textId="6A000E3A">
            <w:pPr>
              <w:numPr>
                <w:ilvl w:val="0"/>
                <w:numId w:val="12"/>
              </w:numPr>
              <w:spacing w:after="0"/>
            </w:pPr>
            <w:r w:rsidRPr="00910C14">
              <w:t xml:space="preserve">Course Homepage </w:t>
            </w:r>
            <w:r w:rsidR="00547D09">
              <w:t>terminology (Return to District Homepage, return to Course Homepage, Navbar, Mini-Bar)</w:t>
            </w:r>
          </w:p>
          <w:p w:rsidRPr="00910C14" w:rsidR="00910C14" w:rsidP="00774251" w:rsidRDefault="00547D09" w14:paraId="09686B64" w14:textId="08DEC283">
            <w:pPr>
              <w:numPr>
                <w:ilvl w:val="0"/>
                <w:numId w:val="12"/>
              </w:numPr>
              <w:spacing w:after="0"/>
            </w:pPr>
            <w:r>
              <w:t>Examples of Course Homepages (a great opportunity to show examples from your District! Consider showing examples that will resonate with your audience!)</w:t>
            </w:r>
          </w:p>
          <w:p w:rsidRPr="00910C14" w:rsidR="00910C14" w:rsidP="00774251" w:rsidRDefault="00547D09" w14:paraId="05EC97B9" w14:textId="26302D2C">
            <w:pPr>
              <w:numPr>
                <w:ilvl w:val="0"/>
                <w:numId w:val="12"/>
              </w:numPr>
              <w:spacing w:after="0"/>
            </w:pPr>
            <w:r>
              <w:t>Getting Started in Brightspace: Homepages, Navbar, Course Banner, Activity Feed and Announcements (Give a quick introduction to each of these tools/features)</w:t>
            </w:r>
          </w:p>
          <w:p w:rsidR="00547D09" w:rsidP="00F81AEA" w:rsidRDefault="00547D09" w14:paraId="34C4C0F4" w14:textId="04B1A659"/>
        </w:tc>
        <w:tc>
          <w:tcPr>
            <w:tcW w:w="3330" w:type="dxa"/>
            <w:tcBorders>
              <w:top w:val="single" w:color="auto" w:sz="12" w:space="0"/>
              <w:left w:val="single" w:color="auto" w:sz="12" w:space="0"/>
              <w:bottom w:val="single" w:color="auto" w:sz="12" w:space="0"/>
              <w:right w:val="single" w:color="auto" w:sz="12" w:space="0"/>
            </w:tcBorders>
          </w:tcPr>
          <w:p w:rsidR="00547D09" w:rsidP="00F81AEA" w:rsidRDefault="00547D09" w14:paraId="7B2B14BF" w14:textId="77777777"/>
        </w:tc>
      </w:tr>
      <w:tr w:rsidR="00547D09" w:rsidTr="767BE2AA" w14:paraId="38120CEE" w14:textId="77777777">
        <w:tc>
          <w:tcPr>
            <w:tcW w:w="6000" w:type="dxa"/>
            <w:tcBorders>
              <w:top w:val="single" w:color="auto" w:sz="12" w:space="0"/>
              <w:bottom w:val="single" w:color="auto" w:sz="12" w:space="0"/>
              <w:right w:val="single" w:color="auto" w:sz="12" w:space="0"/>
            </w:tcBorders>
          </w:tcPr>
          <w:p w:rsidRPr="008C78E4" w:rsidR="00547D09" w:rsidP="00F81AEA" w:rsidRDefault="00547D09" w14:paraId="1EEAF016" w14:textId="103A848F">
            <w:pPr>
              <w:rPr>
                <w:b/>
                <w:bCs/>
                <w:u w:val="single"/>
              </w:rPr>
            </w:pPr>
            <w:r w:rsidRPr="008C78E4">
              <w:rPr>
                <w:b/>
                <w:bCs/>
                <w:u w:val="single"/>
              </w:rPr>
              <w:t>Live Demo (</w:t>
            </w:r>
            <w:r w:rsidR="00AA0D5E">
              <w:rPr>
                <w:b/>
                <w:bCs/>
                <w:u w:val="single"/>
              </w:rPr>
              <w:t>s</w:t>
            </w:r>
            <w:r w:rsidRPr="008C78E4">
              <w:rPr>
                <w:b/>
                <w:bCs/>
                <w:u w:val="single"/>
              </w:rPr>
              <w:t>lides 13-24)</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8C78E4" w:rsidR="008C78E4" w:rsidP="00774251" w:rsidRDefault="008C78E4" w14:paraId="35F789CD" w14:textId="77777777">
            <w:pPr>
              <w:pStyle w:val="ListParagraph"/>
              <w:numPr>
                <w:ilvl w:val="0"/>
                <w:numId w:val="13"/>
              </w:numPr>
            </w:pPr>
            <w:r w:rsidRPr="008C78E4">
              <w:t>Find your courses</w:t>
            </w:r>
          </w:p>
          <w:p w:rsidRPr="008C78E4" w:rsidR="008C78E4" w:rsidP="00774251" w:rsidRDefault="008C78E4" w14:paraId="746E519D" w14:textId="77777777">
            <w:pPr>
              <w:pStyle w:val="ListParagraph"/>
              <w:numPr>
                <w:ilvl w:val="0"/>
                <w:numId w:val="13"/>
              </w:numPr>
            </w:pPr>
            <w:r w:rsidRPr="008C78E4">
              <w:t>Activate courses</w:t>
            </w:r>
          </w:p>
          <w:p w:rsidRPr="008C78E4" w:rsidR="008C78E4" w:rsidP="00774251" w:rsidRDefault="008C78E4" w14:paraId="473DF390" w14:textId="77777777">
            <w:pPr>
              <w:pStyle w:val="ListParagraph"/>
              <w:numPr>
                <w:ilvl w:val="0"/>
                <w:numId w:val="13"/>
              </w:numPr>
            </w:pPr>
            <w:r w:rsidRPr="008C78E4">
              <w:t>Navigate District and Course Homepage</w:t>
            </w:r>
          </w:p>
          <w:p w:rsidRPr="008C78E4" w:rsidR="008C78E4" w:rsidP="00774251" w:rsidRDefault="008C78E4" w14:paraId="2EB5BB26" w14:textId="77777777">
            <w:pPr>
              <w:pStyle w:val="ListParagraph"/>
              <w:numPr>
                <w:ilvl w:val="0"/>
                <w:numId w:val="13"/>
              </w:numPr>
            </w:pPr>
            <w:r w:rsidRPr="008C78E4">
              <w:t>Customize Course Banner</w:t>
            </w:r>
          </w:p>
          <w:p w:rsidRPr="008C78E4" w:rsidR="008C78E4" w:rsidP="00774251" w:rsidRDefault="008C78E4" w14:paraId="0CD9607F" w14:textId="77777777">
            <w:pPr>
              <w:pStyle w:val="ListParagraph"/>
              <w:numPr>
                <w:ilvl w:val="0"/>
                <w:numId w:val="13"/>
              </w:numPr>
            </w:pPr>
            <w:r w:rsidRPr="008C78E4">
              <w:t>Use Activity Feed</w:t>
            </w:r>
          </w:p>
          <w:p w:rsidR="00547D09" w:rsidP="00774251" w:rsidRDefault="008C78E4" w14:paraId="2BF92C63" w14:textId="626EEF3D">
            <w:pPr>
              <w:pStyle w:val="ListParagraph"/>
              <w:numPr>
                <w:ilvl w:val="0"/>
                <w:numId w:val="13"/>
              </w:numPr>
            </w:pPr>
            <w:r w:rsidRPr="008C78E4">
              <w:t>Use Announcements</w:t>
            </w:r>
          </w:p>
          <w:p w:rsidRPr="008C78E4" w:rsidR="00547D09" w:rsidP="008C78E4" w:rsidRDefault="00547D09" w14:paraId="3ABD0B76" w14:textId="61FE897D">
            <w:pPr>
              <w:rPr>
                <w:i/>
                <w:iCs/>
                <w:u w:val="single"/>
              </w:rPr>
            </w:pPr>
            <w:r w:rsidRPr="008C78E4">
              <w:rPr>
                <w:i/>
                <w:iCs/>
                <w:u w:val="single"/>
              </w:rPr>
              <w:t>Demo</w:t>
            </w:r>
          </w:p>
          <w:p w:rsidRPr="00543522" w:rsidR="00547D09" w:rsidP="00774251" w:rsidRDefault="00547D09" w14:paraId="7CED7A77" w14:textId="633D0159">
            <w:pPr>
              <w:pStyle w:val="ListParagraph"/>
              <w:numPr>
                <w:ilvl w:val="0"/>
                <w:numId w:val="13"/>
              </w:numPr>
              <w:rPr>
                <w:b/>
                <w:bCs/>
              </w:rPr>
            </w:pPr>
            <w:r w:rsidRPr="00543522">
              <w:rPr>
                <w:b/>
                <w:bCs/>
              </w:rPr>
              <w:t>Homepages (District)</w:t>
            </w:r>
          </w:p>
          <w:p w:rsidR="00547D09" w:rsidP="00774251" w:rsidRDefault="00547D09" w14:paraId="366994AA" w14:textId="6A84592C">
            <w:pPr>
              <w:pStyle w:val="ListParagraph"/>
              <w:numPr>
                <w:ilvl w:val="0"/>
                <w:numId w:val="19"/>
              </w:numPr>
            </w:pPr>
            <w:r>
              <w:t>Begin the demo from how to sign in</w:t>
            </w:r>
          </w:p>
          <w:p w:rsidR="00547D09" w:rsidP="00774251" w:rsidRDefault="00547D09" w14:paraId="725DEC6F" w14:textId="14A81250">
            <w:pPr>
              <w:pStyle w:val="ListParagraph"/>
              <w:numPr>
                <w:ilvl w:val="0"/>
                <w:numId w:val="19"/>
              </w:numPr>
            </w:pPr>
            <w:r>
              <w:t>Once logged in, the user will land on the District Homepage</w:t>
            </w:r>
          </w:p>
          <w:p w:rsidR="00547D09" w:rsidP="00774251" w:rsidRDefault="00547D09" w14:paraId="0ED356A4" w14:textId="70B3DE9A">
            <w:pPr>
              <w:pStyle w:val="ListParagraph"/>
              <w:numPr>
                <w:ilvl w:val="0"/>
                <w:numId w:val="19"/>
              </w:numPr>
            </w:pPr>
            <w:r>
              <w:t>Call out the tools and resources available on the District Homepage, including anything that is board specific (including Profile, Notifications, Account Settings and logging out)</w:t>
            </w:r>
          </w:p>
          <w:p w:rsidR="00547D09" w:rsidP="00774251" w:rsidRDefault="00547D09" w14:paraId="3F6FC04B" w14:textId="03041D37">
            <w:pPr>
              <w:pStyle w:val="ListParagraph"/>
              <w:numPr>
                <w:ilvl w:val="0"/>
                <w:numId w:val="19"/>
              </w:numPr>
            </w:pPr>
            <w:r>
              <w:t>How to find and pin courses (my Courses widget, Course Selector)</w:t>
            </w:r>
          </w:p>
          <w:p w:rsidR="00547D09" w:rsidP="00774251" w:rsidRDefault="00547D09" w14:paraId="2B9314D4" w14:textId="4130EDD0">
            <w:pPr>
              <w:pStyle w:val="ListParagraph"/>
              <w:numPr>
                <w:ilvl w:val="0"/>
                <w:numId w:val="19"/>
              </w:numPr>
            </w:pPr>
            <w:r>
              <w:t xml:space="preserve">How to </w:t>
            </w:r>
            <w:hyperlink w:history="1" r:id="rId13">
              <w:r w:rsidRPr="00F60F39">
                <w:rPr>
                  <w:rStyle w:val="Hyperlink"/>
                  <w:color w:val="E87511" w:themeColor="accent6"/>
                </w:rPr>
                <w:t>activate courses</w:t>
              </w:r>
            </w:hyperlink>
          </w:p>
          <w:p w:rsidR="00543522" w:rsidP="00543522" w:rsidRDefault="00543522" w14:paraId="3FD8117E" w14:textId="77777777">
            <w:pPr>
              <w:pStyle w:val="ListParagraph"/>
            </w:pPr>
          </w:p>
          <w:p w:rsidRPr="00543522" w:rsidR="00547D09" w:rsidP="00774251" w:rsidRDefault="00547D09" w14:paraId="534839FE" w14:textId="1394C9CD">
            <w:pPr>
              <w:pStyle w:val="ListParagraph"/>
              <w:numPr>
                <w:ilvl w:val="0"/>
                <w:numId w:val="13"/>
              </w:numPr>
              <w:rPr>
                <w:b/>
                <w:bCs/>
              </w:rPr>
            </w:pPr>
            <w:r w:rsidRPr="00543522">
              <w:rPr>
                <w:b/>
                <w:bCs/>
              </w:rPr>
              <w:t>Homepages (Course Offering)</w:t>
            </w:r>
          </w:p>
          <w:p w:rsidR="00547D09" w:rsidP="00774251" w:rsidRDefault="143EB80C" w14:paraId="4E0E76B8" w14:textId="04E25B78">
            <w:pPr>
              <w:pStyle w:val="ListParagraph"/>
              <w:numPr>
                <w:ilvl w:val="0"/>
                <w:numId w:val="20"/>
              </w:numPr>
            </w:pPr>
            <w:r>
              <w:t>Show the m</w:t>
            </w:r>
            <w:r w:rsidR="00547D09">
              <w:t>ini-bar, Navbar, widgets on Course Homepage</w:t>
            </w:r>
          </w:p>
          <w:p w:rsidR="00547D09" w:rsidP="00774251" w:rsidRDefault="2B319245" w14:paraId="59017834" w14:textId="135166AA">
            <w:pPr>
              <w:pStyle w:val="ListParagraph"/>
              <w:numPr>
                <w:ilvl w:val="0"/>
                <w:numId w:val="20"/>
              </w:numPr>
            </w:pPr>
            <w:r>
              <w:t xml:space="preserve">Explain that </w:t>
            </w:r>
            <w:r w:rsidR="00547D09">
              <w:t>Course Admin</w:t>
            </w:r>
            <w:r w:rsidR="712ADAF3">
              <w:t xml:space="preserve"> is where they can find all of their tools and administration options, including</w:t>
            </w:r>
            <w:r w:rsidR="00547D09">
              <w:t xml:space="preserve"> Course Offering Information</w:t>
            </w:r>
          </w:p>
          <w:p w:rsidR="00547D09" w:rsidP="00774251" w:rsidRDefault="00547D09" w14:paraId="3E04687A" w14:textId="4E0DC0CA">
            <w:pPr>
              <w:pStyle w:val="ListParagraph"/>
              <w:numPr>
                <w:ilvl w:val="0"/>
                <w:numId w:val="20"/>
              </w:numPr>
            </w:pPr>
            <w:r>
              <w:t>Return to Course Homepage</w:t>
            </w:r>
          </w:p>
          <w:p w:rsidR="00547D09" w:rsidP="00774251" w:rsidRDefault="00547D09" w14:paraId="00A9F09C" w14:textId="2511D3CA">
            <w:pPr>
              <w:pStyle w:val="ListParagraph"/>
              <w:numPr>
                <w:ilvl w:val="0"/>
                <w:numId w:val="20"/>
              </w:numPr>
            </w:pPr>
            <w:r>
              <w:t>If your District allows educators to edit their Navbar and/or Homepage, now is a good time to let your attendees know that option is available</w:t>
            </w:r>
          </w:p>
          <w:p w:rsidR="00543522" w:rsidP="00543522" w:rsidRDefault="00543522" w14:paraId="37F6B271" w14:textId="77777777">
            <w:pPr>
              <w:pStyle w:val="ListParagraph"/>
            </w:pPr>
          </w:p>
          <w:p w:rsidRPr="00543522" w:rsidR="00547D09" w:rsidP="00774251" w:rsidRDefault="00547D09" w14:paraId="75069CA9" w14:textId="1CC030C7">
            <w:pPr>
              <w:pStyle w:val="ListParagraph"/>
              <w:numPr>
                <w:ilvl w:val="0"/>
                <w:numId w:val="13"/>
              </w:numPr>
              <w:rPr>
                <w:b/>
                <w:bCs/>
              </w:rPr>
            </w:pPr>
            <w:r w:rsidRPr="00543522">
              <w:rPr>
                <w:b/>
                <w:bCs/>
              </w:rPr>
              <w:t>Course Banner</w:t>
            </w:r>
          </w:p>
          <w:p w:rsidR="00547D09" w:rsidP="00774251" w:rsidRDefault="00547D09" w14:paraId="141BFEEA" w14:textId="4F146C8D">
            <w:pPr>
              <w:pStyle w:val="ListParagraph"/>
              <w:numPr>
                <w:ilvl w:val="0"/>
                <w:numId w:val="21"/>
              </w:numPr>
            </w:pPr>
            <w:r>
              <w:t>Ability to change the Course Banner image. After clicking on the Course Banner settings, click “Change Image”</w:t>
            </w:r>
          </w:p>
          <w:p w:rsidR="00547D09" w:rsidP="00774251" w:rsidRDefault="00547D09" w14:paraId="5D954D04" w14:textId="63C40404">
            <w:pPr>
              <w:pStyle w:val="ListParagraph"/>
              <w:numPr>
                <w:ilvl w:val="0"/>
                <w:numId w:val="21"/>
              </w:numPr>
            </w:pPr>
            <w:r>
              <w:t>Search the library for an image to use or upload your own image</w:t>
            </w:r>
          </w:p>
          <w:p w:rsidR="00547D09" w:rsidP="00774251" w:rsidRDefault="28F7F319" w14:paraId="71DAFB12" w14:textId="5C98CE29">
            <w:pPr>
              <w:pStyle w:val="ListParagraph"/>
              <w:numPr>
                <w:ilvl w:val="0"/>
                <w:numId w:val="21"/>
              </w:numPr>
            </w:pPr>
            <w:r>
              <w:t>The Course Banner text is also customizable.</w:t>
            </w:r>
            <w:r w:rsidR="00547D09">
              <w:t xml:space="preserve"> By default, it will show the course code/name. After clicking on the Course Banner settings, click “Customize the Banner Text”</w:t>
            </w:r>
          </w:p>
          <w:p w:rsidR="00547D09" w:rsidP="00774251" w:rsidRDefault="00547D09" w14:paraId="3139C224" w14:textId="546F0A3D">
            <w:pPr>
              <w:pStyle w:val="ListParagraph"/>
              <w:numPr>
                <w:ilvl w:val="0"/>
                <w:numId w:val="21"/>
              </w:numPr>
            </w:pPr>
            <w:r>
              <w:t>Click the “Custom” option or begin typing in the text box</w:t>
            </w:r>
          </w:p>
          <w:p w:rsidR="00547D09" w:rsidP="00774251" w:rsidRDefault="00547D09" w14:paraId="42E8A638" w14:textId="3917E956">
            <w:pPr>
              <w:pStyle w:val="ListParagraph"/>
              <w:numPr>
                <w:ilvl w:val="0"/>
                <w:numId w:val="21"/>
              </w:numPr>
            </w:pPr>
            <w:r>
              <w:t>Try using this space as a welcome message for your students using the {firstname} replace string</w:t>
            </w:r>
            <w:r w:rsidR="2EB905EE">
              <w:t>.</w:t>
            </w:r>
            <w:r>
              <w:t xml:space="preserve"> This means the student’s name will appear wherever the {firstname} replace string is in your message</w:t>
            </w:r>
            <w:r w:rsidR="709B7B6A">
              <w:t>.</w:t>
            </w:r>
          </w:p>
          <w:p w:rsidR="00547D09" w:rsidP="00774251" w:rsidRDefault="00547D09" w14:paraId="2C6A6AA3" w14:textId="105373CD">
            <w:pPr>
              <w:pStyle w:val="ListParagraph"/>
              <w:numPr>
                <w:ilvl w:val="0"/>
                <w:numId w:val="23"/>
              </w:numPr>
              <w:rPr>
                <w:i/>
                <w:iCs/>
              </w:rPr>
            </w:pPr>
            <w:r w:rsidRPr="00543522">
              <w:rPr>
                <w:i/>
                <w:iCs/>
              </w:rPr>
              <w:t>Some educators will change up the course image to be thematic with what they are learning in the course and use the customize text option as another way to have important announcements or reminders!</w:t>
            </w:r>
          </w:p>
          <w:p w:rsidRPr="00543522" w:rsidR="00543522" w:rsidP="00543522" w:rsidRDefault="00543522" w14:paraId="6C8E2AEE" w14:textId="77777777">
            <w:pPr>
              <w:pStyle w:val="ListParagraph"/>
              <w:rPr>
                <w:i/>
                <w:iCs/>
              </w:rPr>
            </w:pPr>
          </w:p>
          <w:p w:rsidRPr="00543522" w:rsidR="00547D09" w:rsidP="00774251" w:rsidRDefault="00547D09" w14:paraId="0801CC6B" w14:textId="05FF3CD7">
            <w:pPr>
              <w:pStyle w:val="ListParagraph"/>
              <w:numPr>
                <w:ilvl w:val="0"/>
                <w:numId w:val="13"/>
              </w:numPr>
              <w:rPr>
                <w:b/>
                <w:bCs/>
              </w:rPr>
            </w:pPr>
            <w:r w:rsidRPr="00543522">
              <w:rPr>
                <w:b/>
                <w:bCs/>
              </w:rPr>
              <w:t>Activity Feed</w:t>
            </w:r>
          </w:p>
          <w:p w:rsidR="00547D09" w:rsidP="00774251" w:rsidRDefault="00012C3A" w14:paraId="2BCDBD47" w14:textId="52297327">
            <w:pPr>
              <w:pStyle w:val="ListParagraph"/>
              <w:numPr>
                <w:ilvl w:val="0"/>
                <w:numId w:val="22"/>
              </w:numPr>
            </w:pPr>
            <w:hyperlink r:id="rId14">
              <w:r w:rsidRPr="767BE2AA" w:rsidR="00547D09">
                <w:rPr>
                  <w:rStyle w:val="Hyperlink"/>
                  <w:color w:val="E87511" w:themeColor="accent6"/>
                </w:rPr>
                <w:t>To get started with Activity Feed</w:t>
              </w:r>
            </w:hyperlink>
            <w:r w:rsidR="00547D09">
              <w:t xml:space="preserve">, click the blue plus button. By default, the </w:t>
            </w:r>
            <w:r w:rsidR="3339AFB6">
              <w:t>“M</w:t>
            </w:r>
            <w:r w:rsidR="00547D09">
              <w:t>essage</w:t>
            </w:r>
            <w:r w:rsidR="55333582">
              <w:t>”</w:t>
            </w:r>
            <w:r w:rsidR="00547D09">
              <w:t xml:space="preserve"> option will be selected.</w:t>
            </w:r>
          </w:p>
          <w:p w:rsidR="00547D09" w:rsidP="00774251" w:rsidRDefault="00547D09" w14:paraId="5F231AFB" w14:textId="70042C4F">
            <w:pPr>
              <w:pStyle w:val="ListParagraph"/>
              <w:numPr>
                <w:ilvl w:val="0"/>
                <w:numId w:val="22"/>
              </w:numPr>
            </w:pPr>
            <w:r>
              <w:t>Type the message for your students in the text box. You will have a mini HTML editor, which will allow you to format your text, including bullets points so that the information can be read by a screen reader</w:t>
            </w:r>
          </w:p>
          <w:p w:rsidR="00547D09" w:rsidP="00774251" w:rsidRDefault="2D369FD4" w14:paraId="6B24CABB" w14:textId="769ADCC2">
            <w:pPr>
              <w:pStyle w:val="ListParagraph"/>
              <w:numPr>
                <w:ilvl w:val="0"/>
                <w:numId w:val="22"/>
              </w:numPr>
            </w:pPr>
            <w:r>
              <w:t xml:space="preserve">Highlight the option to “Allow Comments” for students to interact with the educator and other students. </w:t>
            </w:r>
            <w:r w:rsidR="00547D09">
              <w:t>This can be a great way to enable students to ask questions, answer each other’s questions, or even a quick interactive activity with your students</w:t>
            </w:r>
          </w:p>
          <w:p w:rsidR="00547D09" w:rsidP="00774251" w:rsidRDefault="00547D09" w14:paraId="54ABB0FB" w14:textId="0CCB97A4">
            <w:pPr>
              <w:pStyle w:val="ListParagraph"/>
              <w:numPr>
                <w:ilvl w:val="0"/>
                <w:numId w:val="22"/>
              </w:numPr>
            </w:pPr>
            <w:r>
              <w:t>Attachment options: Ability to upload file from computer, link to existing Activity in Course (including MS Teams, Google Meet and Virtual Classroom), link to a website, link to Google Drive, link to OneDrive</w:t>
            </w:r>
            <w:r w:rsidR="3D8C8F62">
              <w:t>, o</w:t>
            </w:r>
            <w:r>
              <w:t>r insert a video from the web</w:t>
            </w:r>
          </w:p>
          <w:p w:rsidR="376DD45E" w:rsidP="767BE2AA" w:rsidRDefault="376DD45E" w14:paraId="2F9AF35E" w14:textId="1FC45893">
            <w:pPr>
              <w:pStyle w:val="ListParagraph"/>
              <w:numPr>
                <w:ilvl w:val="0"/>
                <w:numId w:val="22"/>
              </w:numPr>
              <w:spacing w:after="0"/>
              <w:rPr>
                <w:rFonts w:eastAsiaTheme="minorEastAsia"/>
              </w:rPr>
            </w:pPr>
            <w:r>
              <w:t>You can utilize the “Post Later” option to release the post on a set date or time, or you can “Post” in real-time. Posts will appear in Activity Feed in chronological order.</w:t>
            </w:r>
            <w:r w:rsidR="56F85312">
              <w:t xml:space="preserve"> </w:t>
            </w:r>
          </w:p>
          <w:p w:rsidR="56F85312" w:rsidP="767BE2AA" w:rsidRDefault="56F85312" w14:paraId="55AA51C5" w14:textId="0028003C">
            <w:pPr>
              <w:pStyle w:val="ListParagraph"/>
              <w:numPr>
                <w:ilvl w:val="1"/>
                <w:numId w:val="22"/>
              </w:numPr>
              <w:spacing w:after="0"/>
            </w:pPr>
            <w:r>
              <w:t>Highlight the pinning feature. Once unpinned, the post will fall in line wherever it fits chronologically in the Activity Feed.</w:t>
            </w:r>
          </w:p>
          <w:p w:rsidR="00547D09" w:rsidP="00774251" w:rsidRDefault="00547D09" w14:paraId="56C0B522" w14:textId="5F23ED2E">
            <w:pPr>
              <w:pStyle w:val="ListParagraph"/>
              <w:numPr>
                <w:ilvl w:val="0"/>
                <w:numId w:val="24"/>
              </w:numPr>
              <w:rPr>
                <w:i/>
                <w:iCs/>
              </w:rPr>
            </w:pPr>
            <w:r w:rsidRPr="00543522">
              <w:rPr>
                <w:i/>
                <w:iCs/>
              </w:rPr>
              <w:t>Sample uses for Activity Feed: daily message with link to work (especially for younger learners for easy access), quick interactive activities, jokes/riddles or students to guess in the comments, fact of the day, course outline/educator feedback pinned to the top for the first few weeks, important upcoming information or activities pinned to the top of Activity Feed for easy access</w:t>
            </w:r>
          </w:p>
          <w:p w:rsidRPr="00543522" w:rsidR="00543522" w:rsidP="00543522" w:rsidRDefault="00543522" w14:paraId="004EF8D3" w14:textId="77777777">
            <w:pPr>
              <w:pStyle w:val="ListParagraph"/>
              <w:rPr>
                <w:i/>
                <w:iCs/>
              </w:rPr>
            </w:pPr>
          </w:p>
          <w:p w:rsidRPr="00543522" w:rsidR="00547D09" w:rsidP="00774251" w:rsidRDefault="00547D09" w14:paraId="79820E5C" w14:textId="17A73222">
            <w:pPr>
              <w:pStyle w:val="ListParagraph"/>
              <w:numPr>
                <w:ilvl w:val="0"/>
                <w:numId w:val="13"/>
              </w:numPr>
              <w:rPr>
                <w:b/>
                <w:bCs/>
              </w:rPr>
            </w:pPr>
            <w:r w:rsidRPr="767BE2AA">
              <w:rPr>
                <w:b/>
                <w:bCs/>
              </w:rPr>
              <w:t>Announcements</w:t>
            </w:r>
          </w:p>
          <w:p w:rsidR="00547D09" w:rsidP="00774251" w:rsidRDefault="00547D09" w14:paraId="529EFD8B" w14:textId="79F97FD3">
            <w:pPr>
              <w:pStyle w:val="ListParagraph"/>
              <w:numPr>
                <w:ilvl w:val="0"/>
                <w:numId w:val="25"/>
              </w:numPr>
            </w:pPr>
            <w:r>
              <w:t>To get started, click the Announcements menu, and click “</w:t>
            </w:r>
            <w:hyperlink r:id="rId15">
              <w:r w:rsidRPr="767BE2AA">
                <w:rPr>
                  <w:rStyle w:val="Hyperlink"/>
                  <w:color w:val="E87511" w:themeColor="accent6"/>
                </w:rPr>
                <w:t>New Announcements</w:t>
              </w:r>
            </w:hyperlink>
            <w:r>
              <w:t>”</w:t>
            </w:r>
          </w:p>
          <w:p w:rsidR="00547D09" w:rsidP="767BE2AA" w:rsidRDefault="1D530D2C" w14:paraId="1908CAE8" w14:textId="10222038">
            <w:pPr>
              <w:pStyle w:val="ListParagraph"/>
              <w:numPr>
                <w:ilvl w:val="0"/>
                <w:numId w:val="25"/>
              </w:numPr>
              <w:rPr>
                <w:rFonts w:eastAsiaTheme="minorEastAsia"/>
                <w:color w:val="000000"/>
              </w:rPr>
            </w:pPr>
            <w:r w:rsidRPr="767BE2AA">
              <w:rPr>
                <w:rFonts w:ascii="Calibri" w:hAnsi="Calibri" w:eastAsia="Calibri" w:cs="Calibri"/>
                <w:color w:val="000000"/>
              </w:rPr>
              <w:t xml:space="preserve">Give your Announcement a Headline and add the instructions or content for your post. You have access to the full HTML editor in Announcements that allows educators to create rich, multi-media posts for their learners.  </w:t>
            </w:r>
          </w:p>
          <w:p w:rsidR="00547D09" w:rsidP="767BE2AA" w:rsidRDefault="1D530D2C" w14:paraId="095DED88" w14:textId="3B2BDF7E">
            <w:pPr>
              <w:pStyle w:val="ListParagraph"/>
              <w:numPr>
                <w:ilvl w:val="0"/>
                <w:numId w:val="25"/>
              </w:numPr>
              <w:rPr>
                <w:rFonts w:eastAsiaTheme="minorEastAsia"/>
                <w:color w:val="000000"/>
              </w:rPr>
            </w:pPr>
            <w:r w:rsidRPr="767BE2AA">
              <w:rPr>
                <w:rFonts w:ascii="Calibri" w:hAnsi="Calibri" w:eastAsia="Calibri" w:cs="Calibri"/>
                <w:color w:val="000000"/>
              </w:rPr>
              <w:t>Demo how to: insert a Video Note, insert or embed a video, upload an image or a file, and add a Quicklink to an existing activity from the course, including MS Teams, Google Meet, Virtual Classroom, Google Drive and OneDrive</w:t>
            </w:r>
          </w:p>
          <w:p w:rsidR="00547D09" w:rsidP="767BE2AA" w:rsidRDefault="1D530D2C" w14:paraId="08EEDB79" w14:textId="1FCA6A88">
            <w:pPr>
              <w:pStyle w:val="ListParagraph"/>
              <w:numPr>
                <w:ilvl w:val="0"/>
                <w:numId w:val="25"/>
              </w:numPr>
              <w:rPr>
                <w:rFonts w:eastAsiaTheme="minorEastAsia"/>
                <w:color w:val="000000"/>
              </w:rPr>
            </w:pPr>
            <w:r w:rsidRPr="767BE2AA">
              <w:rPr>
                <w:rFonts w:ascii="Calibri" w:hAnsi="Calibri" w:eastAsia="Calibri" w:cs="Calibri"/>
                <w:color w:val="000000"/>
              </w:rPr>
              <w:t>Use start and end dates to determine when students can access the post</w:t>
            </w:r>
            <w:r>
              <w:t xml:space="preserve"> </w:t>
            </w:r>
          </w:p>
          <w:p w:rsidR="00547D09" w:rsidP="767BE2AA" w:rsidRDefault="00547D09" w14:paraId="6C396EDC" w14:textId="5CF27AA6">
            <w:pPr>
              <w:ind w:left="360"/>
            </w:pPr>
            <w:r>
              <w:t>Some differences between Activity Feed and Announcements are in Activity Feed, students can comment, and posts will display in Brightspace for Parents, if your District is using Brightspace for Parents. Students cannot comment on an Announcement, but you can use Video Note and Release Conditions, but that will be learning for another day!</w:t>
            </w:r>
          </w:p>
          <w:p w:rsidRPr="008C78E4" w:rsidR="00547D09" w:rsidP="008C78E4" w:rsidRDefault="00547D09" w14:paraId="42BB26F4" w14:textId="77777777">
            <w:pPr>
              <w:rPr>
                <w:i/>
                <w:iCs/>
                <w:u w:val="single"/>
              </w:rPr>
            </w:pPr>
            <w:r w:rsidRPr="008C78E4">
              <w:rPr>
                <w:i/>
                <w:iCs/>
                <w:u w:val="single"/>
              </w:rPr>
              <w:t xml:space="preserve">How-To slides (slides 14-22): </w:t>
            </w:r>
          </w:p>
          <w:p w:rsidR="00547D09" w:rsidP="00774251" w:rsidRDefault="00547D09" w14:paraId="7942D91D" w14:textId="2C6D08F6">
            <w:pPr>
              <w:pStyle w:val="ListParagraph"/>
              <w:numPr>
                <w:ilvl w:val="0"/>
                <w:numId w:val="13"/>
              </w:numPr>
            </w:pPr>
            <w:r>
              <w:t>These slides are not needed for the demo but are great resources for your educators to use after the webinar. These slides can also be used if the presenter is unable to do a live demo.</w:t>
            </w:r>
          </w:p>
          <w:p w:rsidRPr="00543522" w:rsidR="00547D09" w:rsidP="006F4AA5" w:rsidRDefault="00547D09" w14:paraId="6DFD9098" w14:textId="6D133B38">
            <w:pPr>
              <w:rPr>
                <w:i/>
                <w:iCs/>
                <w:u w:val="single"/>
              </w:rPr>
            </w:pPr>
            <w:r w:rsidRPr="00543522">
              <w:rPr>
                <w:i/>
                <w:iCs/>
                <w:u w:val="single"/>
              </w:rPr>
              <w:t>Learning Objectives Achieved</w:t>
            </w:r>
          </w:p>
          <w:p w:rsidRPr="008C78E4" w:rsidR="008C78E4" w:rsidP="00774251" w:rsidRDefault="008C78E4" w14:paraId="61F1C85A" w14:textId="77777777">
            <w:pPr>
              <w:pStyle w:val="ListParagraph"/>
              <w:numPr>
                <w:ilvl w:val="0"/>
                <w:numId w:val="17"/>
              </w:numPr>
            </w:pPr>
            <w:r w:rsidRPr="008C78E4">
              <w:t>Find your courses</w:t>
            </w:r>
          </w:p>
          <w:p w:rsidRPr="008C78E4" w:rsidR="008C78E4" w:rsidP="00774251" w:rsidRDefault="008C78E4" w14:paraId="13A00FD9" w14:textId="77777777">
            <w:pPr>
              <w:pStyle w:val="ListParagraph"/>
              <w:numPr>
                <w:ilvl w:val="0"/>
                <w:numId w:val="17"/>
              </w:numPr>
            </w:pPr>
            <w:r w:rsidRPr="008C78E4">
              <w:t>Activate courses</w:t>
            </w:r>
          </w:p>
          <w:p w:rsidRPr="008C78E4" w:rsidR="008C78E4" w:rsidP="00774251" w:rsidRDefault="008C78E4" w14:paraId="7E8CA190" w14:textId="77777777">
            <w:pPr>
              <w:pStyle w:val="ListParagraph"/>
              <w:numPr>
                <w:ilvl w:val="0"/>
                <w:numId w:val="17"/>
              </w:numPr>
            </w:pPr>
            <w:r w:rsidRPr="008C78E4">
              <w:t>Navigate District and Course Homepage</w:t>
            </w:r>
          </w:p>
          <w:p w:rsidRPr="008C78E4" w:rsidR="008C78E4" w:rsidP="00774251" w:rsidRDefault="008C78E4" w14:paraId="741F182E" w14:textId="77777777">
            <w:pPr>
              <w:pStyle w:val="ListParagraph"/>
              <w:numPr>
                <w:ilvl w:val="0"/>
                <w:numId w:val="17"/>
              </w:numPr>
            </w:pPr>
            <w:r w:rsidRPr="008C78E4">
              <w:t>Customize Course Banner</w:t>
            </w:r>
          </w:p>
          <w:p w:rsidRPr="008C78E4" w:rsidR="008C78E4" w:rsidP="00774251" w:rsidRDefault="008C78E4" w14:paraId="67EF9B1D" w14:textId="77777777">
            <w:pPr>
              <w:pStyle w:val="ListParagraph"/>
              <w:numPr>
                <w:ilvl w:val="0"/>
                <w:numId w:val="17"/>
              </w:numPr>
            </w:pPr>
            <w:r w:rsidRPr="008C78E4">
              <w:t>Use Activity Feed</w:t>
            </w:r>
          </w:p>
          <w:p w:rsidR="00547D09" w:rsidP="00774251" w:rsidRDefault="008C78E4" w14:paraId="6E1E91DB" w14:textId="03F798D8">
            <w:pPr>
              <w:pStyle w:val="ListParagraph"/>
              <w:numPr>
                <w:ilvl w:val="0"/>
                <w:numId w:val="17"/>
              </w:numPr>
            </w:pPr>
            <w:r w:rsidRPr="008C78E4">
              <w:t>Use Announcements</w:t>
            </w:r>
          </w:p>
          <w:p w:rsidRPr="00543522" w:rsidR="00547D09" w:rsidP="006F4AA5" w:rsidRDefault="00547D09" w14:paraId="4CAF5BC7" w14:textId="36CB686C">
            <w:pPr>
              <w:rPr>
                <w:i/>
                <w:iCs/>
                <w:u w:val="single"/>
              </w:rPr>
            </w:pPr>
            <w:r w:rsidRPr="00543522">
              <w:rPr>
                <w:i/>
                <w:iCs/>
                <w:u w:val="single"/>
              </w:rPr>
              <w:t>Take Away Activity</w:t>
            </w:r>
          </w:p>
          <w:p w:rsidR="00547D09" w:rsidP="00774251" w:rsidRDefault="00547D09" w14:paraId="3471D75E" w14:textId="06C645F1">
            <w:pPr>
              <w:pStyle w:val="ListParagraph"/>
              <w:numPr>
                <w:ilvl w:val="0"/>
                <w:numId w:val="18"/>
              </w:numPr>
            </w:pPr>
            <w:r>
              <w:t>Want some ideas to get started? Try one of the following:</w:t>
            </w:r>
          </w:p>
          <w:p w:rsidRPr="006F4AA5" w:rsidR="006F4AA5" w:rsidP="00774251" w:rsidRDefault="006F4AA5" w14:paraId="0EF4DD48" w14:textId="77777777">
            <w:pPr>
              <w:pStyle w:val="ListParagraph"/>
              <w:numPr>
                <w:ilvl w:val="1"/>
                <w:numId w:val="18"/>
              </w:numPr>
            </w:pPr>
            <w:r w:rsidRPr="006F4AA5">
              <w:t>Welcome your students to your class by customizing your Course Banner and choose an image from our photo library that reflects your class or subject area!</w:t>
            </w:r>
          </w:p>
          <w:p w:rsidRPr="006F4AA5" w:rsidR="006F4AA5" w:rsidP="00774251" w:rsidRDefault="006F4AA5" w14:paraId="62D9DB89" w14:textId="77777777">
            <w:pPr>
              <w:pStyle w:val="ListParagraph"/>
              <w:numPr>
                <w:ilvl w:val="1"/>
                <w:numId w:val="18"/>
              </w:numPr>
            </w:pPr>
            <w:r w:rsidRPr="006F4AA5">
              <w:t>Create a post in Activity Feed to welcome your students to their online space!</w:t>
            </w:r>
          </w:p>
          <w:p w:rsidR="00547D09" w:rsidP="00774251" w:rsidRDefault="006F4AA5" w14:paraId="06D20862" w14:textId="6D822445">
            <w:pPr>
              <w:pStyle w:val="ListParagraph"/>
              <w:numPr>
                <w:ilvl w:val="1"/>
                <w:numId w:val="18"/>
              </w:numPr>
            </w:pPr>
            <w:r w:rsidRPr="006F4AA5">
              <w:t>Make a new Announcement for your students- try using Video Note to say a quick hello and welcome your students to Brightspace!</w:t>
            </w:r>
          </w:p>
        </w:tc>
        <w:tc>
          <w:tcPr>
            <w:tcW w:w="3330" w:type="dxa"/>
            <w:tcBorders>
              <w:top w:val="single" w:color="auto" w:sz="12" w:space="0"/>
              <w:left w:val="single" w:color="auto" w:sz="12" w:space="0"/>
              <w:bottom w:val="single" w:color="auto" w:sz="12" w:space="0"/>
              <w:right w:val="single" w:color="auto" w:sz="12" w:space="0"/>
            </w:tcBorders>
          </w:tcPr>
          <w:p w:rsidR="00547D09" w:rsidP="00774251" w:rsidRDefault="00547D09" w14:paraId="42983DD1" w14:textId="77777777">
            <w:pPr>
              <w:pStyle w:val="ListParagraph"/>
              <w:numPr>
                <w:ilvl w:val="0"/>
                <w:numId w:val="13"/>
              </w:numPr>
            </w:pPr>
          </w:p>
        </w:tc>
      </w:tr>
      <w:tr w:rsidR="00547D09" w:rsidTr="767BE2AA" w14:paraId="543ECD7F" w14:textId="77777777">
        <w:tc>
          <w:tcPr>
            <w:tcW w:w="6000" w:type="dxa"/>
            <w:tcBorders>
              <w:top w:val="single" w:color="auto" w:sz="12" w:space="0"/>
              <w:bottom w:val="single" w:color="auto" w:sz="12" w:space="0"/>
              <w:right w:val="single" w:color="auto" w:sz="12" w:space="0"/>
            </w:tcBorders>
          </w:tcPr>
          <w:p w:rsidRPr="00543522" w:rsidR="00547D09" w:rsidP="00F81AEA" w:rsidRDefault="00547D09" w14:paraId="001E7069" w14:textId="47CEB509">
            <w:pPr>
              <w:rPr>
                <w:b/>
                <w:bCs/>
                <w:u w:val="single"/>
              </w:rPr>
            </w:pPr>
            <w:r w:rsidRPr="00543522">
              <w:rPr>
                <w:b/>
                <w:bCs/>
                <w:u w:val="single"/>
              </w:rPr>
              <w:t>Resources and thank you (</w:t>
            </w:r>
            <w:r w:rsidR="00AA0D5E">
              <w:rPr>
                <w:b/>
                <w:bCs/>
                <w:u w:val="single"/>
              </w:rPr>
              <w:t>s</w:t>
            </w:r>
            <w:r w:rsidRPr="00543522">
              <w:rPr>
                <w:b/>
                <w:bCs/>
                <w:u w:val="single"/>
              </w:rPr>
              <w:t>lides 25-27)</w:t>
            </w:r>
            <w:r w:rsidR="00543522">
              <w:rPr>
                <w:b/>
                <w:bCs/>
                <w:u w:val="single"/>
              </w:rPr>
              <w:t>:</w:t>
            </w:r>
          </w:p>
          <w:p w:rsidR="00547D09" w:rsidP="00774251" w:rsidRDefault="00547D09" w14:paraId="3DE76D1F" w14:textId="4D6F6E7E">
            <w:pPr>
              <w:pStyle w:val="ListParagraph"/>
              <w:numPr>
                <w:ilvl w:val="0"/>
                <w:numId w:val="14"/>
              </w:numPr>
            </w:pPr>
            <w:r>
              <w:t>Here are some resources specific to Getting Started with Brightspace, including a link to D2L’s Parent and Guardian support site (Be sure to highlight any District specific resources as well!)</w:t>
            </w:r>
          </w:p>
          <w:p w:rsidR="00547D09" w:rsidP="00774251" w:rsidRDefault="00547D09" w14:paraId="0BD0558F" w14:textId="1A6345B3">
            <w:pPr>
              <w:pStyle w:val="ListParagraph"/>
              <w:numPr>
                <w:ilvl w:val="0"/>
                <w:numId w:val="14"/>
              </w:numPr>
            </w:pPr>
            <w:r>
              <w:t>There are also many quick tutorial videos available! These resources are organized pedagogically. Every underlined item is linked to a tutorial video.</w:t>
            </w:r>
          </w:p>
          <w:p w:rsidR="00547D09" w:rsidP="00774251" w:rsidRDefault="00547D09" w14:paraId="41BDC1EF" w14:textId="04AF9BD7">
            <w:pPr>
              <w:pStyle w:val="ListParagraph"/>
              <w:numPr>
                <w:ilvl w:val="0"/>
                <w:numId w:val="14"/>
              </w:numPr>
            </w:pPr>
            <w:r>
              <w:t>Thank you so much for taking time to join us to learn about how to Get Started with Brightspace! We’d love to see the great ways you use Brightspace. If you have Twitter, use our board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8E1570">
      <w:footerReference w:type="default" r:id="rId16"/>
      <w:pgSz w:w="12240" w:h="15840" w:orient="portrait"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4251" w:rsidRDefault="00774251" w14:paraId="374E8CC5" w14:textId="77777777">
      <w:pPr>
        <w:spacing w:after="0" w:line="240" w:lineRule="auto"/>
      </w:pPr>
      <w:r>
        <w:separator/>
      </w:r>
    </w:p>
  </w:endnote>
  <w:endnote w:type="continuationSeparator" w:id="0">
    <w:p w:rsidR="00774251" w:rsidRDefault="00774251" w14:paraId="21F632B4" w14:textId="77777777">
      <w:pPr>
        <w:spacing w:after="0" w:line="240" w:lineRule="auto"/>
      </w:pPr>
      <w:r>
        <w:continuationSeparator/>
      </w:r>
    </w:p>
  </w:endnote>
  <w:endnote w:type="continuationNotice" w:id="1">
    <w:p w:rsidR="00774251" w:rsidRDefault="00774251" w14:paraId="1C5BBA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4251" w:rsidRDefault="00774251" w14:paraId="654D03F3" w14:textId="77777777">
      <w:pPr>
        <w:spacing w:after="0" w:line="240" w:lineRule="auto"/>
      </w:pPr>
      <w:r>
        <w:separator/>
      </w:r>
    </w:p>
  </w:footnote>
  <w:footnote w:type="continuationSeparator" w:id="0">
    <w:p w:rsidR="00774251" w:rsidRDefault="00774251" w14:paraId="70020572" w14:textId="77777777">
      <w:pPr>
        <w:spacing w:after="0" w:line="240" w:lineRule="auto"/>
      </w:pPr>
      <w:r>
        <w:continuationSeparator/>
      </w:r>
    </w:p>
  </w:footnote>
  <w:footnote w:type="continuationNotice" w:id="1">
    <w:p w:rsidR="00774251" w:rsidRDefault="00774251" w14:paraId="1260BC3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E5F15D4"/>
    <w:multiLevelType w:val="hybridMultilevel"/>
    <w:tmpl w:val="2E8E51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338AB"/>
    <w:multiLevelType w:val="hybridMultilevel"/>
    <w:tmpl w:val="83749A86"/>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F84340"/>
    <w:multiLevelType w:val="hybridMultilevel"/>
    <w:tmpl w:val="5C3CEA7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518F9"/>
    <w:multiLevelType w:val="hybridMultilevel"/>
    <w:tmpl w:val="6FCE92C2"/>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6603DE"/>
    <w:multiLevelType w:val="hybridMultilevel"/>
    <w:tmpl w:val="F8DA62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081D7C"/>
    <w:multiLevelType w:val="hybridMultilevel"/>
    <w:tmpl w:val="40E05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F22D2"/>
    <w:multiLevelType w:val="hybridMultilevel"/>
    <w:tmpl w:val="F2C8788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BBD0049"/>
    <w:multiLevelType w:val="hybridMultilevel"/>
    <w:tmpl w:val="31DE6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2AF7D43"/>
    <w:multiLevelType w:val="hybridMultilevel"/>
    <w:tmpl w:val="FFFFFFFF"/>
    <w:lvl w:ilvl="0" w:tplc="9BC07E66">
      <w:start w:val="1"/>
      <w:numFmt w:val="decimal"/>
      <w:lvlText w:val="%1."/>
      <w:lvlJc w:val="left"/>
      <w:pPr>
        <w:ind w:left="720" w:hanging="360"/>
      </w:pPr>
    </w:lvl>
    <w:lvl w:ilvl="1" w:tplc="AB00C4B2">
      <w:start w:val="1"/>
      <w:numFmt w:val="lowerLetter"/>
      <w:lvlText w:val="%2."/>
      <w:lvlJc w:val="left"/>
      <w:pPr>
        <w:ind w:left="1440" w:hanging="360"/>
      </w:pPr>
    </w:lvl>
    <w:lvl w:ilvl="2" w:tplc="5C00EA12">
      <w:start w:val="1"/>
      <w:numFmt w:val="lowerRoman"/>
      <w:lvlText w:val="%3."/>
      <w:lvlJc w:val="right"/>
      <w:pPr>
        <w:ind w:left="2160" w:hanging="180"/>
      </w:pPr>
    </w:lvl>
    <w:lvl w:ilvl="3" w:tplc="786EAE1E">
      <w:start w:val="1"/>
      <w:numFmt w:val="decimal"/>
      <w:lvlText w:val="%4."/>
      <w:lvlJc w:val="left"/>
      <w:pPr>
        <w:ind w:left="2880" w:hanging="360"/>
      </w:pPr>
    </w:lvl>
    <w:lvl w:ilvl="4" w:tplc="696EF954">
      <w:start w:val="1"/>
      <w:numFmt w:val="lowerLetter"/>
      <w:lvlText w:val="%5."/>
      <w:lvlJc w:val="left"/>
      <w:pPr>
        <w:ind w:left="3600" w:hanging="360"/>
      </w:pPr>
    </w:lvl>
    <w:lvl w:ilvl="5" w:tplc="9C808B90">
      <w:start w:val="1"/>
      <w:numFmt w:val="lowerRoman"/>
      <w:lvlText w:val="%6."/>
      <w:lvlJc w:val="right"/>
      <w:pPr>
        <w:ind w:left="4320" w:hanging="180"/>
      </w:pPr>
    </w:lvl>
    <w:lvl w:ilvl="6" w:tplc="A6DE1ADA">
      <w:start w:val="1"/>
      <w:numFmt w:val="decimal"/>
      <w:lvlText w:val="%7."/>
      <w:lvlJc w:val="left"/>
      <w:pPr>
        <w:ind w:left="5040" w:hanging="360"/>
      </w:pPr>
    </w:lvl>
    <w:lvl w:ilvl="7" w:tplc="A2B0C3D0">
      <w:start w:val="1"/>
      <w:numFmt w:val="lowerLetter"/>
      <w:lvlText w:val="%8."/>
      <w:lvlJc w:val="left"/>
      <w:pPr>
        <w:ind w:left="5760" w:hanging="360"/>
      </w:pPr>
    </w:lvl>
    <w:lvl w:ilvl="8" w:tplc="AEB62DB0">
      <w:start w:val="1"/>
      <w:numFmt w:val="lowerRoman"/>
      <w:lvlText w:val="%9."/>
      <w:lvlJc w:val="right"/>
      <w:pPr>
        <w:ind w:left="6480" w:hanging="180"/>
      </w:pPr>
    </w:lvl>
  </w:abstractNum>
  <w:abstractNum w:abstractNumId="23" w15:restartNumberingAfterBreak="0">
    <w:nsid w:val="79FD3E81"/>
    <w:multiLevelType w:val="hybridMultilevel"/>
    <w:tmpl w:val="51442D44"/>
    <w:lvl w:ilvl="0" w:tplc="D5106756">
      <w:start w:val="1"/>
      <w:numFmt w:val="bullet"/>
      <w:lvlText w:val="•"/>
      <w:lvlJc w:val="left"/>
      <w:pPr>
        <w:tabs>
          <w:tab w:val="num" w:pos="720"/>
        </w:tabs>
        <w:ind w:left="720" w:hanging="360"/>
      </w:pPr>
      <w:rPr>
        <w:rFonts w:hint="default" w:ascii="Arial" w:hAnsi="Arial"/>
      </w:rPr>
    </w:lvl>
    <w:lvl w:ilvl="1" w:tplc="AD6CB5AA" w:tentative="1">
      <w:start w:val="1"/>
      <w:numFmt w:val="bullet"/>
      <w:lvlText w:val="•"/>
      <w:lvlJc w:val="left"/>
      <w:pPr>
        <w:tabs>
          <w:tab w:val="num" w:pos="1440"/>
        </w:tabs>
        <w:ind w:left="1440" w:hanging="360"/>
      </w:pPr>
      <w:rPr>
        <w:rFonts w:hint="default" w:ascii="Arial" w:hAnsi="Arial"/>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7AFA2A67"/>
    <w:multiLevelType w:val="hybridMultilevel"/>
    <w:tmpl w:val="EBCA3E74"/>
    <w:lvl w:ilvl="0" w:tplc="0409000F">
      <w:start w:val="1"/>
      <w:numFmt w:val="decimal"/>
      <w:lvlText w:val="%1."/>
      <w:lvlJc w:val="left"/>
      <w:pPr>
        <w:ind w:left="720" w:hanging="360"/>
      </w:pPr>
    </w:lvl>
    <w:lvl w:ilvl="1" w:tplc="FFFFFFFF" w:tentative="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17"/>
  </w:num>
  <w:num w:numId="5">
    <w:abstractNumId w:val="10"/>
  </w:num>
  <w:num w:numId="6">
    <w:abstractNumId w:val="9"/>
  </w:num>
  <w:num w:numId="7">
    <w:abstractNumId w:val="4"/>
  </w:num>
  <w:num w:numId="8">
    <w:abstractNumId w:val="21"/>
  </w:num>
  <w:num w:numId="9">
    <w:abstractNumId w:val="16"/>
  </w:num>
  <w:num w:numId="10">
    <w:abstractNumId w:val="6"/>
  </w:num>
  <w:num w:numId="11">
    <w:abstractNumId w:val="7"/>
  </w:num>
  <w:num w:numId="12">
    <w:abstractNumId w:val="23"/>
  </w:num>
  <w:num w:numId="13">
    <w:abstractNumId w:val="14"/>
  </w:num>
  <w:num w:numId="14">
    <w:abstractNumId w:val="12"/>
  </w:num>
  <w:num w:numId="15">
    <w:abstractNumId w:val="5"/>
  </w:num>
  <w:num w:numId="16">
    <w:abstractNumId w:val="13"/>
  </w:num>
  <w:num w:numId="17">
    <w:abstractNumId w:val="3"/>
  </w:num>
  <w:num w:numId="18">
    <w:abstractNumId w:val="1"/>
  </w:num>
  <w:num w:numId="19">
    <w:abstractNumId w:val="19"/>
  </w:num>
  <w:num w:numId="20">
    <w:abstractNumId w:val="20"/>
  </w:num>
  <w:num w:numId="21">
    <w:abstractNumId w:val="8"/>
  </w:num>
  <w:num w:numId="22">
    <w:abstractNumId w:val="24"/>
  </w:num>
  <w:num w:numId="23">
    <w:abstractNumId w:val="2"/>
  </w:num>
  <w:num w:numId="24">
    <w:abstractNumId w:val="11"/>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38E"/>
    <w:rsid w:val="00210DD7"/>
    <w:rsid w:val="00213BCA"/>
    <w:rsid w:val="00222549"/>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93C67"/>
    <w:rsid w:val="00494114"/>
    <w:rsid w:val="004A3D3F"/>
    <w:rsid w:val="004A3D71"/>
    <w:rsid w:val="004A646F"/>
    <w:rsid w:val="004B5FE4"/>
    <w:rsid w:val="004B6FD3"/>
    <w:rsid w:val="004B74FA"/>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22A"/>
    <w:rsid w:val="007F08A9"/>
    <w:rsid w:val="007F2373"/>
    <w:rsid w:val="007F27F1"/>
    <w:rsid w:val="007F3947"/>
    <w:rsid w:val="007F651E"/>
    <w:rsid w:val="00805FBE"/>
    <w:rsid w:val="008128C5"/>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5BF"/>
    <w:rsid w:val="008879A7"/>
    <w:rsid w:val="00891D1B"/>
    <w:rsid w:val="008955DD"/>
    <w:rsid w:val="00896B91"/>
    <w:rsid w:val="008977B4"/>
    <w:rsid w:val="008A1D08"/>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80636"/>
    <w:rsid w:val="00C90F84"/>
    <w:rsid w:val="00C95DEC"/>
    <w:rsid w:val="00CA114E"/>
    <w:rsid w:val="00CA1B16"/>
    <w:rsid w:val="00CA3754"/>
    <w:rsid w:val="00CA4B74"/>
    <w:rsid w:val="00CA5B8A"/>
    <w:rsid w:val="00CA7C7E"/>
    <w:rsid w:val="00CB5815"/>
    <w:rsid w:val="00CB71C0"/>
    <w:rsid w:val="00CC0461"/>
    <w:rsid w:val="00CC2395"/>
    <w:rsid w:val="00CC3A66"/>
    <w:rsid w:val="00CD04E9"/>
    <w:rsid w:val="00CD3CC7"/>
    <w:rsid w:val="00CE05FC"/>
    <w:rsid w:val="00CE308D"/>
    <w:rsid w:val="00CF0219"/>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0F8A242D"/>
    <w:rsid w:val="10AC9E70"/>
    <w:rsid w:val="1104C8AF"/>
    <w:rsid w:val="11339434"/>
    <w:rsid w:val="11526A9B"/>
    <w:rsid w:val="11C3131C"/>
    <w:rsid w:val="11E7C6E0"/>
    <w:rsid w:val="12CEB777"/>
    <w:rsid w:val="12D44B7B"/>
    <w:rsid w:val="1308B618"/>
    <w:rsid w:val="1371E604"/>
    <w:rsid w:val="13DDD706"/>
    <w:rsid w:val="13E404D3"/>
    <w:rsid w:val="13F8B086"/>
    <w:rsid w:val="143EB80C"/>
    <w:rsid w:val="14CE2CE6"/>
    <w:rsid w:val="154073AB"/>
    <w:rsid w:val="15B0A9A6"/>
    <w:rsid w:val="16EF0489"/>
    <w:rsid w:val="1770B206"/>
    <w:rsid w:val="17B2E120"/>
    <w:rsid w:val="17F97F63"/>
    <w:rsid w:val="18E5E146"/>
    <w:rsid w:val="19543458"/>
    <w:rsid w:val="19A4063E"/>
    <w:rsid w:val="1A39DDDB"/>
    <w:rsid w:val="1A4BF454"/>
    <w:rsid w:val="1A593CBE"/>
    <w:rsid w:val="1A841673"/>
    <w:rsid w:val="1A89F1B6"/>
    <w:rsid w:val="1AEBA938"/>
    <w:rsid w:val="1B8F88C2"/>
    <w:rsid w:val="1C5E188F"/>
    <w:rsid w:val="1C7A296A"/>
    <w:rsid w:val="1C83599A"/>
    <w:rsid w:val="1C88BDE6"/>
    <w:rsid w:val="1CC40CBA"/>
    <w:rsid w:val="1CEE46CB"/>
    <w:rsid w:val="1CFB8E4B"/>
    <w:rsid w:val="1D0FA693"/>
    <w:rsid w:val="1D530D2C"/>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572B47"/>
    <w:rsid w:val="256D606D"/>
    <w:rsid w:val="25A14013"/>
    <w:rsid w:val="25BFC179"/>
    <w:rsid w:val="25CC63B6"/>
    <w:rsid w:val="25CFF903"/>
    <w:rsid w:val="2619D612"/>
    <w:rsid w:val="2685C927"/>
    <w:rsid w:val="27287E39"/>
    <w:rsid w:val="275317F5"/>
    <w:rsid w:val="27FC8D0A"/>
    <w:rsid w:val="2823BBC4"/>
    <w:rsid w:val="28A1C1DD"/>
    <w:rsid w:val="28F36C83"/>
    <w:rsid w:val="28F7F319"/>
    <w:rsid w:val="292810ED"/>
    <w:rsid w:val="298893B8"/>
    <w:rsid w:val="2A0947AD"/>
    <w:rsid w:val="2A52C211"/>
    <w:rsid w:val="2A6764CD"/>
    <w:rsid w:val="2A7CAFB0"/>
    <w:rsid w:val="2AF6FEA7"/>
    <w:rsid w:val="2B319245"/>
    <w:rsid w:val="2C04FBFB"/>
    <w:rsid w:val="2C4BA8DD"/>
    <w:rsid w:val="2C5417F0"/>
    <w:rsid w:val="2C96CFCD"/>
    <w:rsid w:val="2CEB7BE8"/>
    <w:rsid w:val="2CF61F46"/>
    <w:rsid w:val="2D0C8621"/>
    <w:rsid w:val="2D369FD4"/>
    <w:rsid w:val="2D5E46A2"/>
    <w:rsid w:val="2DD960C7"/>
    <w:rsid w:val="2DE37D95"/>
    <w:rsid w:val="2E01899E"/>
    <w:rsid w:val="2E0ABD32"/>
    <w:rsid w:val="2E1CB200"/>
    <w:rsid w:val="2EA8527C"/>
    <w:rsid w:val="2EB905EE"/>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339AFB6"/>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76DD45E"/>
    <w:rsid w:val="38424AC4"/>
    <w:rsid w:val="39286FA4"/>
    <w:rsid w:val="39A109BF"/>
    <w:rsid w:val="39C9120E"/>
    <w:rsid w:val="3ABC4E5C"/>
    <w:rsid w:val="3AC15C7E"/>
    <w:rsid w:val="3B1B5E3D"/>
    <w:rsid w:val="3B82055D"/>
    <w:rsid w:val="3BA0946F"/>
    <w:rsid w:val="3BA989A7"/>
    <w:rsid w:val="3BBEDA36"/>
    <w:rsid w:val="3C9A28EA"/>
    <w:rsid w:val="3CA8EE53"/>
    <w:rsid w:val="3D5A221F"/>
    <w:rsid w:val="3D7DA3CD"/>
    <w:rsid w:val="3D8C8F62"/>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9D05BA"/>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1C2E74A"/>
    <w:rsid w:val="522310B0"/>
    <w:rsid w:val="52A7D42E"/>
    <w:rsid w:val="52D0D68A"/>
    <w:rsid w:val="52DDB2AB"/>
    <w:rsid w:val="54AC8021"/>
    <w:rsid w:val="54C04812"/>
    <w:rsid w:val="55333582"/>
    <w:rsid w:val="5537955B"/>
    <w:rsid w:val="55628E18"/>
    <w:rsid w:val="563A778D"/>
    <w:rsid w:val="56A8FC30"/>
    <w:rsid w:val="56BFDBBB"/>
    <w:rsid w:val="56CB8331"/>
    <w:rsid w:val="56F85312"/>
    <w:rsid w:val="575CCD01"/>
    <w:rsid w:val="575F1D1E"/>
    <w:rsid w:val="577A5CCE"/>
    <w:rsid w:val="58818CEF"/>
    <w:rsid w:val="588A258A"/>
    <w:rsid w:val="58A4689E"/>
    <w:rsid w:val="590941E2"/>
    <w:rsid w:val="5A5D1111"/>
    <w:rsid w:val="5A9AC147"/>
    <w:rsid w:val="5BDFE621"/>
    <w:rsid w:val="5C28DAC7"/>
    <w:rsid w:val="5C563024"/>
    <w:rsid w:val="5C59EA83"/>
    <w:rsid w:val="5CB4D060"/>
    <w:rsid w:val="5D124D68"/>
    <w:rsid w:val="5D70B24E"/>
    <w:rsid w:val="5D729990"/>
    <w:rsid w:val="5D776DA6"/>
    <w:rsid w:val="5D8216E9"/>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8B1783"/>
    <w:rsid w:val="6FA247F6"/>
    <w:rsid w:val="700600FA"/>
    <w:rsid w:val="702DCE42"/>
    <w:rsid w:val="70715837"/>
    <w:rsid w:val="709B7B6A"/>
    <w:rsid w:val="70A6E411"/>
    <w:rsid w:val="712ADAF3"/>
    <w:rsid w:val="71340BF3"/>
    <w:rsid w:val="71F7A998"/>
    <w:rsid w:val="725A830D"/>
    <w:rsid w:val="7263C34D"/>
    <w:rsid w:val="739C49FA"/>
    <w:rsid w:val="7404D8EF"/>
    <w:rsid w:val="74500545"/>
    <w:rsid w:val="746D7F27"/>
    <w:rsid w:val="74E6A43A"/>
    <w:rsid w:val="75A2B33E"/>
    <w:rsid w:val="75D42F7E"/>
    <w:rsid w:val="763B0C96"/>
    <w:rsid w:val="76482987"/>
    <w:rsid w:val="767BE2AA"/>
    <w:rsid w:val="76CBFD67"/>
    <w:rsid w:val="76E44CE2"/>
    <w:rsid w:val="7731AE72"/>
    <w:rsid w:val="775F5080"/>
    <w:rsid w:val="77757B13"/>
    <w:rsid w:val="78288C25"/>
    <w:rsid w:val="7856CF4F"/>
    <w:rsid w:val="78992F05"/>
    <w:rsid w:val="79082786"/>
    <w:rsid w:val="7930390A"/>
    <w:rsid w:val="7986CB36"/>
    <w:rsid w:val="79F4E8CE"/>
    <w:rsid w:val="7B2A7D8A"/>
    <w:rsid w:val="7BBDA63E"/>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497D4"/>
  <w15:chartTrackingRefBased/>
  <w15:docId w15:val="{E6F55B82-4ACB-4B1B-AA6E-BF99872B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8"/>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2"/>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3"/>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6"/>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4"/>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7"/>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5"/>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9"/>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ARS Maquette" w:hAnsi="ARS Maquette"/>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ARS Maquette" w:hAnsi="ARS Maquette"/>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 w:id="75119680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763985516">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sJWl0ODq-Tk&amp;feature=emb_titl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munity.brightspace.com/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youtube.com/watch?v=-JlI6OdzwL0"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lhLh6bHlEXU" TargetMode="External" Id="rId14"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FP_x0020_Status xmlns="756a7853-239f-44fd-933c-62944aa9dbaf">In Progress</RFP_x0020_Status>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2.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2.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0AC01-A3A2-4481-A1EC-B952D374E957}">
  <ds:schemaRefs>
    <ds:schemaRef ds:uri="http://schemas.openxmlformats.org/officeDocument/2006/bibliography"/>
  </ds:schemaRefs>
</ds:datastoreItem>
</file>

<file path=customXml/itemProps4.xml><?xml version="1.0" encoding="utf-8"?>
<ds:datastoreItem xmlns:ds="http://schemas.openxmlformats.org/officeDocument/2006/customXml" ds:itemID="{74B87D27-B18F-4772-8473-DAB16E1228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28</revision>
  <lastPrinted>2017-10-31T15:49:00.0000000Z</lastPrinted>
  <dcterms:created xsi:type="dcterms:W3CDTF">2020-08-28T16:26:00.0000000Z</dcterms:created>
  <dcterms:modified xsi:type="dcterms:W3CDTF">2020-08-28T16:29:47.6223057Z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0x01010031E73A232AADEB4AABCF5B067F58947800281324B3B86B1D49AD54B80A85661DA6</vt:lpwstr>
  </property>
  <property fmtid="{D5CDD505-2E9C-101B-9397-08002B2CF9AE}" name="NXPowerLiteLastOptimized" pid="3">
    <vt:lpwstr>100940</vt:lpwstr>
  </property>
  <property fmtid="{D5CDD505-2E9C-101B-9397-08002B2CF9AE}" name="NXPowerLiteSettings" pid="4">
    <vt:lpwstr>C7000400038000</vt:lpwstr>
  </property>
  <property fmtid="{D5CDD505-2E9C-101B-9397-08002B2CF9AE}" name="NXPowerLiteVersion" pid="5">
    <vt:lpwstr>S9.0.1</vt:lpwstr>
  </property>
</Properties>
</file>